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80" w:rsidRDefault="0080663B" w:rsidP="008E3804">
      <w:pPr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شرکت پرثمر در سال 1367 </w:t>
      </w:r>
      <w:r w:rsidR="00BC364E">
        <w:rPr>
          <w:rFonts w:ascii="Tahoma" w:hAnsi="Tahoma" w:cs="Tahoma" w:hint="cs"/>
          <w:rtl/>
        </w:rPr>
        <w:t xml:space="preserve">تاسیس </w:t>
      </w:r>
      <w:r>
        <w:rPr>
          <w:rFonts w:ascii="Tahoma" w:hAnsi="Tahoma" w:cs="Tahoma" w:hint="cs"/>
          <w:rtl/>
        </w:rPr>
        <w:t>و با موضوع تولید خوراک آبزیان با شماره 227 به</w:t>
      </w:r>
      <w:r w:rsidR="00BC364E">
        <w:rPr>
          <w:rFonts w:ascii="Tahoma" w:hAnsi="Tahoma" w:cs="Tahoma" w:hint="cs"/>
          <w:rtl/>
        </w:rPr>
        <w:t xml:space="preserve"> ثبت رسیده </w:t>
      </w:r>
      <w:r>
        <w:rPr>
          <w:rFonts w:ascii="Tahoma" w:hAnsi="Tahoma" w:cs="Tahoma" w:hint="cs"/>
          <w:rtl/>
        </w:rPr>
        <w:t>است اولین تولید کننده خوراک آبزیان</w:t>
      </w:r>
      <w:r w:rsidR="00BC364E">
        <w:rPr>
          <w:rFonts w:ascii="Tahoma" w:hAnsi="Tahoma" w:cs="Tahoma" w:hint="cs"/>
          <w:rtl/>
        </w:rPr>
        <w:t xml:space="preserve"> در کشور است که ابتدا با کشف منابع دریاچه ارومیه و استفاده از آنها در خوراک آبزیان موضوع را در سازمان پژوهش های علمی و صنعتی کشور م</w:t>
      </w:r>
      <w:r>
        <w:rPr>
          <w:rFonts w:ascii="Tahoma" w:hAnsi="Tahoma" w:cs="Tahoma" w:hint="cs"/>
          <w:rtl/>
        </w:rPr>
        <w:t>طرح و بعد از دفاعیات مفصل جهت</w:t>
      </w:r>
      <w:r w:rsidR="00BC364E">
        <w:rPr>
          <w:rFonts w:ascii="Tahoma" w:hAnsi="Tahoma" w:cs="Tahoma" w:hint="cs"/>
          <w:rtl/>
        </w:rPr>
        <w:t xml:space="preserve"> استفاده از این منابع برای تولید انواع مواد پروتئینی ومعدنی و ویتا</w:t>
      </w:r>
      <w:r w:rsidR="009333EE">
        <w:rPr>
          <w:rFonts w:ascii="Tahoma" w:hAnsi="Tahoma" w:cs="Tahoma" w:hint="cs"/>
          <w:rtl/>
        </w:rPr>
        <w:t>مینه</w:t>
      </w:r>
      <w:r>
        <w:rPr>
          <w:rFonts w:ascii="Tahoma" w:hAnsi="Tahoma" w:cs="Tahoma" w:hint="cs"/>
          <w:rtl/>
        </w:rPr>
        <w:t xml:space="preserve"> وخوراک های گرانول وپلت برای</w:t>
      </w:r>
      <w:r w:rsidR="009333EE">
        <w:rPr>
          <w:rFonts w:ascii="Tahoma" w:hAnsi="Tahoma" w:cs="Tahoma" w:hint="cs"/>
          <w:rtl/>
        </w:rPr>
        <w:t xml:space="preserve"> آبزیان </w:t>
      </w:r>
      <w:r w:rsidR="007D0BB6">
        <w:rPr>
          <w:rFonts w:ascii="Tahoma" w:hAnsi="Tahoma" w:cs="Tahoma" w:hint="cs"/>
          <w:rtl/>
        </w:rPr>
        <w:t xml:space="preserve">ورقه اختراع شماره 23656 دریافت ، سپس </w:t>
      </w:r>
      <w:r w:rsidR="00810E4B">
        <w:rPr>
          <w:rFonts w:ascii="Tahoma" w:hAnsi="Tahoma" w:cs="Tahoma" w:hint="cs"/>
          <w:rtl/>
        </w:rPr>
        <w:t xml:space="preserve">موافقت اصولی شماره </w:t>
      </w:r>
      <w:r w:rsidR="007D0BB6">
        <w:rPr>
          <w:rFonts w:ascii="Tahoma" w:hAnsi="Tahoma" w:cs="Tahoma" w:hint="cs"/>
          <w:rtl/>
        </w:rPr>
        <w:t>16116- 5/100</w:t>
      </w:r>
      <w:r w:rsidR="00810E4B">
        <w:rPr>
          <w:rFonts w:ascii="Tahoma" w:hAnsi="Tahoma" w:cs="Tahoma" w:hint="cs"/>
          <w:rtl/>
        </w:rPr>
        <w:t>در سال 1366 از اداره کل صنایع ومعادن استان آذربایجانشرقی اخذ و بعد از طراحی ماشین آلات تولید خوراک آبزیان به وسیله موسسین ومدیر عامل این شرکت و ساخت آنها در کشور در سال 1373 موفق به دریافت</w:t>
      </w:r>
      <w:r w:rsidR="00B6646C">
        <w:rPr>
          <w:rFonts w:ascii="Tahoma" w:hAnsi="Tahoma" w:cs="Tahoma" w:hint="cs"/>
          <w:rtl/>
        </w:rPr>
        <w:t xml:space="preserve"> پروانه بهره برداری شماره 52659 </w:t>
      </w:r>
      <w:r w:rsidR="00810E4B">
        <w:rPr>
          <w:rFonts w:ascii="Tahoma" w:hAnsi="Tahoma" w:cs="Tahoma" w:hint="cs"/>
          <w:rtl/>
        </w:rPr>
        <w:t>گردیده و شروع به</w:t>
      </w:r>
      <w:r w:rsidR="00F631BE">
        <w:rPr>
          <w:rFonts w:ascii="Tahoma" w:hAnsi="Tahoma" w:cs="Tahoma" w:hint="cs"/>
          <w:rtl/>
        </w:rPr>
        <w:t xml:space="preserve"> </w:t>
      </w:r>
      <w:r w:rsidR="00810E4B">
        <w:rPr>
          <w:rFonts w:ascii="Tahoma" w:hAnsi="Tahoma" w:cs="Tahoma" w:hint="cs"/>
          <w:rtl/>
        </w:rPr>
        <w:t>تولید خوراک</w:t>
      </w:r>
      <w:r w:rsidR="00F631BE">
        <w:rPr>
          <w:rFonts w:ascii="Tahoma" w:hAnsi="Tahoma" w:cs="Tahoma" w:hint="cs"/>
          <w:rtl/>
        </w:rPr>
        <w:t xml:space="preserve"> </w:t>
      </w:r>
      <w:r w:rsidR="00810E4B">
        <w:rPr>
          <w:rFonts w:ascii="Tahoma" w:hAnsi="Tahoma" w:cs="Tahoma" w:hint="cs"/>
          <w:rtl/>
        </w:rPr>
        <w:t>ماهیهای زینتی و آکواریومی</w:t>
      </w:r>
      <w:r w:rsidR="00F631BE">
        <w:rPr>
          <w:rFonts w:ascii="Tahoma" w:hAnsi="Tahoma" w:cs="Tahoma" w:hint="cs"/>
          <w:rtl/>
        </w:rPr>
        <w:t xml:space="preserve"> </w:t>
      </w:r>
      <w:r>
        <w:rPr>
          <w:rFonts w:ascii="Tahoma" w:hAnsi="Tahoma" w:cs="Tahoma" w:hint="cs"/>
          <w:rtl/>
        </w:rPr>
        <w:t xml:space="preserve">نموده و برای اولین بار به کشور های </w:t>
      </w:r>
      <w:r w:rsidR="00810E4B">
        <w:rPr>
          <w:rFonts w:ascii="Tahoma" w:hAnsi="Tahoma" w:cs="Tahoma" w:hint="cs"/>
          <w:rtl/>
        </w:rPr>
        <w:t xml:space="preserve">سنگاپور </w:t>
      </w:r>
      <w:r w:rsidR="00DC6FE4">
        <w:rPr>
          <w:rFonts w:ascii="Tahoma" w:hAnsi="Tahoma" w:cs="Tahoma" w:hint="cs"/>
          <w:rtl/>
        </w:rPr>
        <w:t xml:space="preserve"> و دبی و ترکی</w:t>
      </w:r>
      <w:r>
        <w:rPr>
          <w:rFonts w:ascii="Tahoma" w:hAnsi="Tahoma" w:cs="Tahoma" w:hint="cs"/>
          <w:rtl/>
        </w:rPr>
        <w:t>ه وآلمان صادر نمود</w:t>
      </w:r>
      <w:r w:rsidR="00DC6FE4">
        <w:rPr>
          <w:rFonts w:ascii="Tahoma" w:hAnsi="Tahoma" w:cs="Tahoma" w:hint="cs"/>
          <w:rtl/>
        </w:rPr>
        <w:t>.</w:t>
      </w:r>
      <w:r w:rsidR="00810E4B">
        <w:rPr>
          <w:rFonts w:ascii="Tahoma" w:hAnsi="Tahoma" w:cs="Tahoma" w:hint="cs"/>
          <w:rtl/>
        </w:rPr>
        <w:t xml:space="preserve"> از سال 1377 که تکثیر وپر</w:t>
      </w:r>
      <w:r w:rsidR="00DC6FE4">
        <w:rPr>
          <w:rFonts w:ascii="Tahoma" w:hAnsi="Tahoma" w:cs="Tahoma" w:hint="cs"/>
          <w:rtl/>
        </w:rPr>
        <w:t xml:space="preserve">ورش ماهیهای سرد آبی وگرم آبی </w:t>
      </w:r>
      <w:r w:rsidR="00810E4B">
        <w:rPr>
          <w:rFonts w:ascii="Tahoma" w:hAnsi="Tahoma" w:cs="Tahoma" w:hint="cs"/>
          <w:rtl/>
        </w:rPr>
        <w:t>در کشور رواج یافت با تشویق مسئولین</w:t>
      </w:r>
      <w:r w:rsidR="00F631BE">
        <w:rPr>
          <w:rFonts w:ascii="Tahoma" w:hAnsi="Tahoma" w:cs="Tahoma" w:hint="cs"/>
          <w:rtl/>
        </w:rPr>
        <w:t xml:space="preserve"> </w:t>
      </w:r>
      <w:r w:rsidR="00810E4B">
        <w:rPr>
          <w:rFonts w:ascii="Tahoma" w:hAnsi="Tahoma" w:cs="Tahoma" w:hint="cs"/>
          <w:rtl/>
        </w:rPr>
        <w:t xml:space="preserve">محترم شیلات کشور وارد عرصه تولید خوراک های استارتر ماهی های قزل آلا گردیده و به دلیل اینکه در آن دوره </w:t>
      </w:r>
      <w:r w:rsidR="00B6646C">
        <w:rPr>
          <w:rFonts w:ascii="Tahoma" w:hAnsi="Tahoma" w:cs="Tahoma" w:hint="cs"/>
          <w:rtl/>
        </w:rPr>
        <w:t xml:space="preserve">هیچ تولید کننده ای در کشور خوراک استارتر تولید نمی نمود </w:t>
      </w:r>
      <w:r w:rsidR="00810E4B">
        <w:rPr>
          <w:rFonts w:ascii="Tahoma" w:hAnsi="Tahoma" w:cs="Tahoma" w:hint="cs"/>
          <w:rtl/>
        </w:rPr>
        <w:t xml:space="preserve">مورد استقبال تکثیر وپرورش دهندگان قرار گرفت . </w:t>
      </w:r>
      <w:r w:rsidR="00BC364E">
        <w:rPr>
          <w:rFonts w:ascii="Tahoma" w:hAnsi="Tahoma" w:cs="Tahoma" w:hint="cs"/>
          <w:rtl/>
        </w:rPr>
        <w:t xml:space="preserve">در طول سالهای گذشته تحقیقات وسیعی را </w:t>
      </w:r>
      <w:r w:rsidR="003C29ED">
        <w:rPr>
          <w:rFonts w:ascii="Tahoma" w:hAnsi="Tahoma" w:cs="Tahoma" w:hint="cs"/>
          <w:rtl/>
        </w:rPr>
        <w:t>در ارتباط با تولید خوراک های تخصصی مانند خوراک های استارتر</w:t>
      </w:r>
      <w:r w:rsidR="00AF35D5">
        <w:rPr>
          <w:rFonts w:ascii="Tahoma" w:hAnsi="Tahoma" w:cs="Tahoma" w:hint="cs"/>
          <w:rtl/>
        </w:rPr>
        <w:t xml:space="preserve"> وخوراکهای درمانی و تقویتی وخوراک هائی برای زمان صید ماهیها</w:t>
      </w:r>
      <w:r w:rsidR="003C29ED">
        <w:rPr>
          <w:rFonts w:ascii="Tahoma" w:hAnsi="Tahoma" w:cs="Tahoma" w:hint="cs"/>
          <w:rtl/>
        </w:rPr>
        <w:t xml:space="preserve"> که اهمیت خاصی در تکثیر وپرورش دارد </w:t>
      </w:r>
      <w:r w:rsidR="00BC364E">
        <w:rPr>
          <w:rFonts w:ascii="Tahoma" w:hAnsi="Tahoma" w:cs="Tahoma" w:hint="cs"/>
          <w:rtl/>
        </w:rPr>
        <w:t xml:space="preserve">به عمل آورده و به </w:t>
      </w:r>
      <w:r w:rsidR="008F5C18">
        <w:rPr>
          <w:rFonts w:ascii="Tahoma" w:hAnsi="Tahoma" w:cs="Tahoma" w:hint="cs"/>
          <w:rtl/>
        </w:rPr>
        <w:t>نتایج بسیار ارزنده دست یافته ایم</w:t>
      </w:r>
      <w:r w:rsidR="00BC364E">
        <w:rPr>
          <w:rFonts w:ascii="Tahoma" w:hAnsi="Tahoma" w:cs="Tahoma" w:hint="cs"/>
          <w:rtl/>
        </w:rPr>
        <w:t xml:space="preserve"> که </w:t>
      </w:r>
      <w:r w:rsidR="00AF35D5">
        <w:rPr>
          <w:rFonts w:ascii="Tahoma" w:hAnsi="Tahoma" w:cs="Tahoma" w:hint="cs"/>
          <w:rtl/>
        </w:rPr>
        <w:t>در قالب</w:t>
      </w:r>
      <w:r w:rsidR="00BC364E">
        <w:rPr>
          <w:rFonts w:ascii="Tahoma" w:hAnsi="Tahoma" w:cs="Tahoma" w:hint="cs"/>
          <w:rtl/>
        </w:rPr>
        <w:t xml:space="preserve"> کتابی در حال</w:t>
      </w:r>
      <w:r w:rsidR="00810E4B">
        <w:rPr>
          <w:rFonts w:ascii="Tahoma" w:hAnsi="Tahoma" w:cs="Tahoma" w:hint="cs"/>
          <w:rtl/>
        </w:rPr>
        <w:t xml:space="preserve"> جمع آوری و</w:t>
      </w:r>
      <w:r w:rsidR="00BC364E">
        <w:rPr>
          <w:rFonts w:ascii="Tahoma" w:hAnsi="Tahoma" w:cs="Tahoma" w:hint="cs"/>
          <w:rtl/>
        </w:rPr>
        <w:t xml:space="preserve"> انتشار میباشد </w:t>
      </w:r>
      <w:r w:rsidR="003C29ED">
        <w:rPr>
          <w:rFonts w:ascii="Tahoma" w:hAnsi="Tahoma" w:cs="Tahoma" w:hint="cs"/>
          <w:rtl/>
        </w:rPr>
        <w:t>.</w:t>
      </w:r>
      <w:r w:rsidR="008F5C18">
        <w:rPr>
          <w:rFonts w:ascii="Tahoma" w:hAnsi="Tahoma" w:cs="Tahoma" w:hint="cs"/>
          <w:rtl/>
        </w:rPr>
        <w:t xml:space="preserve"> روش تولید خوراک استارتر در </w:t>
      </w:r>
      <w:r w:rsidR="003C29ED">
        <w:rPr>
          <w:rFonts w:ascii="Tahoma" w:hAnsi="Tahoma" w:cs="Tahoma" w:hint="cs"/>
          <w:rtl/>
        </w:rPr>
        <w:t xml:space="preserve">شرکت </w:t>
      </w:r>
      <w:r w:rsidR="008F5C18">
        <w:rPr>
          <w:rFonts w:ascii="Tahoma" w:hAnsi="Tahoma" w:cs="Tahoma" w:hint="cs"/>
          <w:rtl/>
        </w:rPr>
        <w:t xml:space="preserve">پر ثمر </w:t>
      </w:r>
      <w:r w:rsidR="003C29ED">
        <w:rPr>
          <w:rFonts w:ascii="Tahoma" w:hAnsi="Tahoma" w:cs="Tahoma" w:hint="cs"/>
          <w:rtl/>
        </w:rPr>
        <w:t xml:space="preserve">منحصر به </w:t>
      </w:r>
      <w:r w:rsidR="008F5C18">
        <w:rPr>
          <w:rFonts w:ascii="Tahoma" w:hAnsi="Tahoma" w:cs="Tahoma" w:hint="cs"/>
          <w:rtl/>
        </w:rPr>
        <w:t xml:space="preserve">این شرکت </w:t>
      </w:r>
      <w:r w:rsidR="003C29ED">
        <w:rPr>
          <w:rFonts w:ascii="Tahoma" w:hAnsi="Tahoma" w:cs="Tahoma" w:hint="cs"/>
          <w:rtl/>
        </w:rPr>
        <w:t>بوده و تکنولوژی آن به وسیله مدیر عامل این شرکت طراحی و ماشین آلات آن در کشور ساخته شده و با بهترین کیفیت وکمیت</w:t>
      </w:r>
      <w:r w:rsidR="00AF35D5">
        <w:rPr>
          <w:rFonts w:ascii="Tahoma" w:hAnsi="Tahoma" w:cs="Tahoma" w:hint="cs"/>
          <w:rtl/>
        </w:rPr>
        <w:t xml:space="preserve"> و با پخت کامل مواد تشکیل دهنده خوراک بدون اینکه به وی</w:t>
      </w:r>
      <w:r w:rsidR="008F5C18">
        <w:rPr>
          <w:rFonts w:ascii="Tahoma" w:hAnsi="Tahoma" w:cs="Tahoma" w:hint="cs"/>
          <w:rtl/>
        </w:rPr>
        <w:t>تامین ها ومواد مغذی آسیبی برسد</w:t>
      </w:r>
      <w:r>
        <w:rPr>
          <w:rFonts w:ascii="Tahoma" w:hAnsi="Tahoma" w:cs="Tahoma" w:hint="cs"/>
          <w:rtl/>
        </w:rPr>
        <w:t xml:space="preserve"> با کیفیتی قابل رقابت با استارترهای </w:t>
      </w:r>
      <w:r w:rsidR="008E3804">
        <w:rPr>
          <w:rFonts w:ascii="Tahoma" w:hAnsi="Tahoma" w:cs="Tahoma" w:hint="cs"/>
          <w:rtl/>
        </w:rPr>
        <w:t>تولید شده در پیشرفته ترین ماشین آلات</w:t>
      </w:r>
      <w:r w:rsidR="003C29ED">
        <w:rPr>
          <w:rFonts w:ascii="Tahoma" w:hAnsi="Tahoma" w:cs="Tahoma" w:hint="cs"/>
          <w:rtl/>
        </w:rPr>
        <w:t xml:space="preserve"> در حال خدمت </w:t>
      </w:r>
      <w:r w:rsidR="0056478E">
        <w:rPr>
          <w:rFonts w:ascii="Tahoma" w:hAnsi="Tahoma" w:cs="Tahoma" w:hint="cs"/>
          <w:rtl/>
        </w:rPr>
        <w:t xml:space="preserve">به صنعت آبزی پروری در کشور هستیم </w:t>
      </w:r>
      <w:r w:rsidR="00DC6FE4">
        <w:rPr>
          <w:rFonts w:ascii="Tahoma" w:hAnsi="Tahoma" w:cs="Tahoma" w:hint="cs"/>
          <w:rtl/>
        </w:rPr>
        <w:t xml:space="preserve">. </w:t>
      </w:r>
      <w:r w:rsidR="0056478E">
        <w:rPr>
          <w:rFonts w:ascii="Tahoma" w:hAnsi="Tahoma" w:cs="Tahoma" w:hint="cs"/>
          <w:rtl/>
        </w:rPr>
        <w:t xml:space="preserve">شرکت پرثمر اولین تولید کننده خوراک ماهیهای زینتی در کشور  بوده و هست که از سال 1367 محصولات آن در بازارهای داخلی وخارجی در حال مصرف بوده وخصوصا قرص های تولید شده در این شرکت که به شیشه آکواریوم چسبیده و تا آخرین ذره روی شیشه میماند و نمیافتد مشتریان زیادی در دنیا داشته و این قرص در </w:t>
      </w:r>
      <w:r w:rsidR="008E3804">
        <w:rPr>
          <w:rFonts w:ascii="Tahoma" w:hAnsi="Tahoma" w:cs="Tahoma" w:hint="cs"/>
          <w:rtl/>
        </w:rPr>
        <w:t>حال حاضر مشابهی در جهان ندارد .</w:t>
      </w:r>
    </w:p>
    <w:p w:rsidR="00DC6FE4" w:rsidRPr="008E3804" w:rsidRDefault="00FC04D4" w:rsidP="008E3804">
      <w:pPr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.</w:t>
      </w:r>
      <w:r>
        <w:rPr>
          <w:rFonts w:ascii="Tahoma" w:hAnsi="Tahoma" w:cs="Tahoma" w:hint="cs"/>
          <w:b/>
          <w:bCs/>
          <w:rtl/>
        </w:rPr>
        <w:t xml:space="preserve">لیست خوراک ماهیهای </w:t>
      </w:r>
      <w:r w:rsidRPr="00FC04D4">
        <w:rPr>
          <w:rFonts w:ascii="Tahoma" w:hAnsi="Tahoma" w:cs="Tahoma" w:hint="cs"/>
          <w:b/>
          <w:bCs/>
          <w:color w:val="FF0000"/>
          <w:sz w:val="28"/>
          <w:szCs w:val="28"/>
          <w:rtl/>
        </w:rPr>
        <w:t>قزل آلا و میگو وسفید و خاویاری</w:t>
      </w:r>
      <w:r w:rsidRPr="00FC04D4">
        <w:rPr>
          <w:rFonts w:ascii="Tahoma" w:hAnsi="Tahoma" w:cs="Tahoma" w:hint="cs"/>
          <w:b/>
          <w:bCs/>
          <w:rtl/>
        </w:rPr>
        <w:t xml:space="preserve"> و مشخصات و قیمت آن </w:t>
      </w:r>
      <w:r w:rsidR="00DC6FE4" w:rsidRPr="00FC04D4">
        <w:rPr>
          <w:rFonts w:ascii="Tahoma" w:hAnsi="Tahoma" w:cs="Tahoma" w:hint="cs"/>
          <w:rtl/>
        </w:rPr>
        <w:t xml:space="preserve">       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1262"/>
        <w:gridCol w:w="860"/>
        <w:gridCol w:w="876"/>
        <w:gridCol w:w="1135"/>
        <w:gridCol w:w="897"/>
        <w:gridCol w:w="878"/>
        <w:gridCol w:w="1296"/>
        <w:gridCol w:w="874"/>
        <w:gridCol w:w="889"/>
        <w:gridCol w:w="275"/>
      </w:tblGrid>
      <w:tr w:rsidR="00274F61" w:rsidTr="006676A4">
        <w:tc>
          <w:tcPr>
            <w:tcW w:w="2998" w:type="dxa"/>
            <w:gridSpan w:val="3"/>
          </w:tcPr>
          <w:p w:rsidR="003315EF" w:rsidRPr="00FC04D4" w:rsidRDefault="003315EF" w:rsidP="00DC6FE4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FC04D4">
              <w:rPr>
                <w:rFonts w:ascii="Tahoma" w:hAnsi="Tahoma" w:cs="Tahoma" w:hint="cs"/>
                <w:color w:val="FFFF00"/>
                <w:highlight w:val="red"/>
                <w:rtl/>
              </w:rPr>
              <w:t>قزل آلا</w:t>
            </w:r>
            <w:r w:rsidR="00274F61" w:rsidRPr="00FC04D4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          شکل </w:t>
            </w:r>
            <w:r w:rsidRPr="00FC04D4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     قیمت</w:t>
            </w:r>
          </w:p>
        </w:tc>
        <w:tc>
          <w:tcPr>
            <w:tcW w:w="2910" w:type="dxa"/>
            <w:gridSpan w:val="3"/>
          </w:tcPr>
          <w:p w:rsidR="003315EF" w:rsidRPr="00631595" w:rsidRDefault="003315EF" w:rsidP="00274F61">
            <w:pPr>
              <w:jc w:val="both"/>
              <w:rPr>
                <w:rFonts w:ascii="Tahoma" w:hAnsi="Tahoma" w:cs="Tahoma"/>
                <w:color w:val="FFFFFF" w:themeColor="background1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FF" w:themeColor="background1"/>
                <w:highlight w:val="red"/>
                <w:rtl/>
              </w:rPr>
              <w:t>میگو</w:t>
            </w:r>
            <w:r w:rsidR="00274F61" w:rsidRPr="00631595">
              <w:rPr>
                <w:rFonts w:ascii="Tahoma" w:hAnsi="Tahoma" w:cs="Tahoma" w:hint="cs"/>
                <w:color w:val="FFFFFF" w:themeColor="background1"/>
                <w:highlight w:val="red"/>
                <w:rtl/>
              </w:rPr>
              <w:t xml:space="preserve">           شکل   </w:t>
            </w:r>
            <w:r w:rsidRPr="00631595">
              <w:rPr>
                <w:rFonts w:ascii="Tahoma" w:hAnsi="Tahoma" w:cs="Tahoma" w:hint="cs"/>
                <w:color w:val="FFFFFF" w:themeColor="background1"/>
                <w:highlight w:val="red"/>
                <w:rtl/>
              </w:rPr>
              <w:t xml:space="preserve">   قیمت</w:t>
            </w:r>
          </w:p>
        </w:tc>
        <w:tc>
          <w:tcPr>
            <w:tcW w:w="3059" w:type="dxa"/>
            <w:gridSpan w:val="3"/>
          </w:tcPr>
          <w:p w:rsidR="003315EF" w:rsidRPr="00631595" w:rsidRDefault="003315EF" w:rsidP="00274F61">
            <w:pPr>
              <w:jc w:val="both"/>
              <w:rPr>
                <w:rFonts w:ascii="Tahoma" w:hAnsi="Tahoma" w:cs="Tahoma"/>
                <w:color w:val="0070C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0070C0"/>
                <w:highlight w:val="red"/>
                <w:rtl/>
              </w:rPr>
              <w:t xml:space="preserve">سفید وخاویاری </w:t>
            </w:r>
            <w:r w:rsidR="00274F61" w:rsidRPr="00631595">
              <w:rPr>
                <w:rFonts w:ascii="Tahoma" w:hAnsi="Tahoma" w:cs="Tahoma" w:hint="cs"/>
                <w:color w:val="0070C0"/>
                <w:highlight w:val="red"/>
                <w:rtl/>
              </w:rPr>
              <w:t xml:space="preserve">شکل     </w:t>
            </w:r>
            <w:r w:rsidRPr="00631595">
              <w:rPr>
                <w:rFonts w:ascii="Tahoma" w:hAnsi="Tahoma" w:cs="Tahoma" w:hint="cs"/>
                <w:color w:val="0070C0"/>
                <w:highlight w:val="red"/>
                <w:rtl/>
              </w:rPr>
              <w:t xml:space="preserve">قیمت </w:t>
            </w:r>
          </w:p>
        </w:tc>
        <w:tc>
          <w:tcPr>
            <w:tcW w:w="275" w:type="dxa"/>
            <w:vMerge w:val="restart"/>
            <w:tcBorders>
              <w:top w:val="nil"/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517F71" w:rsidTr="006676A4">
        <w:tc>
          <w:tcPr>
            <w:tcW w:w="1262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SFT000;00</w:t>
            </w:r>
          </w:p>
        </w:tc>
        <w:tc>
          <w:tcPr>
            <w:tcW w:w="860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76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65000</w:t>
            </w:r>
          </w:p>
        </w:tc>
        <w:tc>
          <w:tcPr>
            <w:tcW w:w="1135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401پ آغا</w:t>
            </w:r>
          </w:p>
        </w:tc>
        <w:tc>
          <w:tcPr>
            <w:tcW w:w="897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78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60000</w:t>
            </w:r>
          </w:p>
        </w:tc>
        <w:tc>
          <w:tcPr>
            <w:tcW w:w="1296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SFK</w:t>
            </w:r>
          </w:p>
        </w:tc>
        <w:tc>
          <w:tcPr>
            <w:tcW w:w="874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89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80000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517F71" w:rsidTr="006676A4">
        <w:tc>
          <w:tcPr>
            <w:tcW w:w="1262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SFT0;1</w:t>
            </w:r>
          </w:p>
        </w:tc>
        <w:tc>
          <w:tcPr>
            <w:tcW w:w="860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76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60000</w:t>
            </w:r>
          </w:p>
        </w:tc>
        <w:tc>
          <w:tcPr>
            <w:tcW w:w="1135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402آغازی</w:t>
            </w:r>
          </w:p>
        </w:tc>
        <w:tc>
          <w:tcPr>
            <w:tcW w:w="897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78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55000</w:t>
            </w:r>
          </w:p>
        </w:tc>
        <w:tc>
          <w:tcPr>
            <w:tcW w:w="1296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SFK</w:t>
            </w:r>
          </w:p>
        </w:tc>
        <w:tc>
          <w:tcPr>
            <w:tcW w:w="874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89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70000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517F71" w:rsidTr="006676A4">
        <w:tc>
          <w:tcPr>
            <w:tcW w:w="1262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SFT2;3</w:t>
            </w:r>
          </w:p>
        </w:tc>
        <w:tc>
          <w:tcPr>
            <w:tcW w:w="860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76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55000</w:t>
            </w:r>
          </w:p>
        </w:tc>
        <w:tc>
          <w:tcPr>
            <w:tcW w:w="1135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403آغازی</w:t>
            </w:r>
          </w:p>
        </w:tc>
        <w:tc>
          <w:tcPr>
            <w:tcW w:w="897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پلت5/2</w:t>
            </w:r>
          </w:p>
        </w:tc>
        <w:tc>
          <w:tcPr>
            <w:tcW w:w="878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50000</w:t>
            </w:r>
          </w:p>
        </w:tc>
        <w:tc>
          <w:tcPr>
            <w:tcW w:w="1296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SFK</w:t>
            </w:r>
          </w:p>
        </w:tc>
        <w:tc>
          <w:tcPr>
            <w:tcW w:w="874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گرانول</w:t>
            </w:r>
          </w:p>
        </w:tc>
        <w:tc>
          <w:tcPr>
            <w:tcW w:w="889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60000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517F71" w:rsidTr="006676A4">
        <w:tc>
          <w:tcPr>
            <w:tcW w:w="1262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FFT  </w:t>
            </w:r>
          </w:p>
        </w:tc>
        <w:tc>
          <w:tcPr>
            <w:tcW w:w="860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3</w:t>
            </w:r>
          </w:p>
        </w:tc>
        <w:tc>
          <w:tcPr>
            <w:tcW w:w="876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15000</w:t>
            </w:r>
          </w:p>
        </w:tc>
        <w:tc>
          <w:tcPr>
            <w:tcW w:w="1135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404رشد1</w:t>
            </w:r>
          </w:p>
        </w:tc>
        <w:tc>
          <w:tcPr>
            <w:tcW w:w="897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3</w:t>
            </w:r>
          </w:p>
        </w:tc>
        <w:tc>
          <w:tcPr>
            <w:tcW w:w="878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22000</w:t>
            </w:r>
          </w:p>
        </w:tc>
        <w:tc>
          <w:tcPr>
            <w:tcW w:w="1296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SFK</w:t>
            </w:r>
          </w:p>
        </w:tc>
        <w:tc>
          <w:tcPr>
            <w:tcW w:w="874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3</w:t>
            </w:r>
          </w:p>
        </w:tc>
        <w:tc>
          <w:tcPr>
            <w:tcW w:w="889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24000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517F71" w:rsidTr="006676A4">
        <w:tc>
          <w:tcPr>
            <w:tcW w:w="1262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GFT1</w:t>
            </w:r>
          </w:p>
        </w:tc>
        <w:tc>
          <w:tcPr>
            <w:tcW w:w="860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4</w:t>
            </w:r>
          </w:p>
        </w:tc>
        <w:tc>
          <w:tcPr>
            <w:tcW w:w="876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14000</w:t>
            </w:r>
          </w:p>
        </w:tc>
        <w:tc>
          <w:tcPr>
            <w:tcW w:w="1135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405رشد2</w:t>
            </w:r>
          </w:p>
        </w:tc>
        <w:tc>
          <w:tcPr>
            <w:tcW w:w="897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4</w:t>
            </w:r>
          </w:p>
        </w:tc>
        <w:tc>
          <w:tcPr>
            <w:tcW w:w="878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20000</w:t>
            </w:r>
          </w:p>
        </w:tc>
        <w:tc>
          <w:tcPr>
            <w:tcW w:w="1296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SFK</w:t>
            </w:r>
          </w:p>
        </w:tc>
        <w:tc>
          <w:tcPr>
            <w:tcW w:w="874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4</w:t>
            </w:r>
          </w:p>
        </w:tc>
        <w:tc>
          <w:tcPr>
            <w:tcW w:w="889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22000</w:t>
            </w:r>
          </w:p>
        </w:tc>
        <w:tc>
          <w:tcPr>
            <w:tcW w:w="275" w:type="dxa"/>
            <w:vMerge/>
            <w:tcBorders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517F71" w:rsidTr="006676A4">
        <w:tc>
          <w:tcPr>
            <w:tcW w:w="1262" w:type="dxa"/>
          </w:tcPr>
          <w:p w:rsidR="003315EF" w:rsidRDefault="003315EF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GFT2</w:t>
            </w:r>
          </w:p>
        </w:tc>
        <w:tc>
          <w:tcPr>
            <w:tcW w:w="860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5</w:t>
            </w:r>
          </w:p>
        </w:tc>
        <w:tc>
          <w:tcPr>
            <w:tcW w:w="876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13000</w:t>
            </w:r>
          </w:p>
        </w:tc>
        <w:tc>
          <w:tcPr>
            <w:tcW w:w="1135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406 پایان</w:t>
            </w:r>
          </w:p>
        </w:tc>
        <w:tc>
          <w:tcPr>
            <w:tcW w:w="897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5</w:t>
            </w:r>
          </w:p>
        </w:tc>
        <w:tc>
          <w:tcPr>
            <w:tcW w:w="878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1</w:t>
            </w:r>
            <w:r w:rsidR="00E71DA8">
              <w:rPr>
                <w:rFonts w:ascii="Tahoma" w:hAnsi="Tahoma" w:cs="Tahoma" w:hint="cs"/>
                <w:rtl/>
              </w:rPr>
              <w:t>8000</w:t>
            </w:r>
          </w:p>
        </w:tc>
        <w:tc>
          <w:tcPr>
            <w:tcW w:w="1296" w:type="dxa"/>
          </w:tcPr>
          <w:p w:rsidR="003315EF" w:rsidRDefault="00274F61" w:rsidP="00DC6F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SFK</w:t>
            </w:r>
          </w:p>
        </w:tc>
        <w:tc>
          <w:tcPr>
            <w:tcW w:w="874" w:type="dxa"/>
          </w:tcPr>
          <w:p w:rsidR="003315EF" w:rsidRDefault="00517F7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پلت 5</w:t>
            </w:r>
          </w:p>
        </w:tc>
        <w:tc>
          <w:tcPr>
            <w:tcW w:w="889" w:type="dxa"/>
          </w:tcPr>
          <w:p w:rsidR="003315EF" w:rsidRDefault="00804DE1" w:rsidP="00DC6FE4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20000</w:t>
            </w:r>
          </w:p>
        </w:tc>
        <w:tc>
          <w:tcPr>
            <w:tcW w:w="275" w:type="dxa"/>
            <w:vMerge/>
            <w:tcBorders>
              <w:bottom w:val="nil"/>
              <w:right w:val="nil"/>
            </w:tcBorders>
          </w:tcPr>
          <w:p w:rsidR="003315EF" w:rsidRDefault="003315EF" w:rsidP="00DC6FE4">
            <w:pPr>
              <w:jc w:val="both"/>
              <w:rPr>
                <w:rFonts w:ascii="Tahoma" w:hAnsi="Tahoma" w:cs="Tahoma"/>
                <w:rtl/>
              </w:rPr>
            </w:pPr>
          </w:p>
        </w:tc>
      </w:tr>
    </w:tbl>
    <w:p w:rsidR="00FC04D4" w:rsidRDefault="0036660A" w:rsidP="0036660A">
      <w:pPr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</w:t>
      </w:r>
      <w:r w:rsidR="006676A4" w:rsidRPr="006676A4">
        <w:rPr>
          <w:rFonts w:ascii="Tahoma" w:hAnsi="Tahoma" w:cs="Tahoma" w:hint="cs"/>
          <w:b/>
          <w:bCs/>
          <w:rtl/>
        </w:rPr>
        <w:t xml:space="preserve">لیست خوراک ماهیهای </w:t>
      </w:r>
      <w:r w:rsidR="006676A4" w:rsidRPr="006676A4">
        <w:rPr>
          <w:rFonts w:ascii="Tahoma" w:hAnsi="Tahoma" w:cs="Tahoma" w:hint="cs"/>
          <w:b/>
          <w:bCs/>
          <w:color w:val="FF0000"/>
          <w:rtl/>
        </w:rPr>
        <w:t>آکواریومی ( زینتی )</w:t>
      </w:r>
      <w:r w:rsidR="006676A4" w:rsidRPr="006676A4">
        <w:rPr>
          <w:rFonts w:ascii="Tahoma" w:hAnsi="Tahoma" w:cs="Tahoma" w:hint="cs"/>
          <w:b/>
          <w:bCs/>
          <w:rtl/>
        </w:rPr>
        <w:t xml:space="preserve"> ومشخصات و قیمت آن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384"/>
        <w:gridCol w:w="1800"/>
        <w:gridCol w:w="1710"/>
        <w:gridCol w:w="1710"/>
        <w:gridCol w:w="1638"/>
      </w:tblGrid>
      <w:tr w:rsidR="0035493C" w:rsidTr="0035493C">
        <w:tc>
          <w:tcPr>
            <w:tcW w:w="2384" w:type="dxa"/>
          </w:tcPr>
          <w:p w:rsidR="00016480" w:rsidRPr="00BC5C91" w:rsidRDefault="0035493C" w:rsidP="006104FA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BC5C91">
              <w:rPr>
                <w:rFonts w:ascii="Tahoma" w:hAnsi="Tahoma" w:cs="Tahoma" w:hint="cs"/>
                <w:sz w:val="18"/>
                <w:szCs w:val="18"/>
                <w:rtl/>
              </w:rPr>
              <w:t xml:space="preserve">پات های 1و2و3و4و14 همگی به شکل تابلت وقرص به شیشه آکواریوم  میچسبند وتا آخرین ذره روی شیشه میمانند . </w:t>
            </w:r>
          </w:p>
        </w:tc>
        <w:tc>
          <w:tcPr>
            <w:tcW w:w="1800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قرص 1000 عدد</w:t>
            </w:r>
          </w:p>
        </w:tc>
        <w:tc>
          <w:tcPr>
            <w:tcW w:w="1710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قرص 500 عدد </w:t>
            </w:r>
          </w:p>
        </w:tc>
        <w:tc>
          <w:tcPr>
            <w:tcW w:w="1710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قرص 200 عدد </w:t>
            </w:r>
          </w:p>
        </w:tc>
        <w:tc>
          <w:tcPr>
            <w:tcW w:w="1638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قرص 100 عدد </w:t>
            </w:r>
          </w:p>
        </w:tc>
      </w:tr>
      <w:tr w:rsidR="0035493C" w:rsidTr="0035493C">
        <w:tc>
          <w:tcPr>
            <w:tcW w:w="2384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 xml:space="preserve">قیمت کارخانه </w:t>
            </w:r>
          </w:p>
        </w:tc>
        <w:tc>
          <w:tcPr>
            <w:tcW w:w="1800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 xml:space="preserve">100000 ریال </w:t>
            </w:r>
          </w:p>
        </w:tc>
        <w:tc>
          <w:tcPr>
            <w:tcW w:w="1710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 xml:space="preserve">50000 ریال </w:t>
            </w:r>
          </w:p>
        </w:tc>
        <w:tc>
          <w:tcPr>
            <w:tcW w:w="1710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 xml:space="preserve">20000 ریال </w:t>
            </w:r>
          </w:p>
        </w:tc>
        <w:tc>
          <w:tcPr>
            <w:tcW w:w="1638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 xml:space="preserve">12000 ریال </w:t>
            </w:r>
          </w:p>
        </w:tc>
      </w:tr>
      <w:tr w:rsidR="0035493C" w:rsidTr="0035493C">
        <w:tc>
          <w:tcPr>
            <w:tcW w:w="2384" w:type="dxa"/>
          </w:tcPr>
          <w:p w:rsidR="00016480" w:rsidRPr="0035493C" w:rsidRDefault="0035493C" w:rsidP="006104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5493C">
              <w:rPr>
                <w:rFonts w:ascii="Tahoma" w:hAnsi="Tahoma" w:cs="Tahoma" w:hint="cs"/>
                <w:sz w:val="18"/>
                <w:szCs w:val="18"/>
                <w:rtl/>
              </w:rPr>
              <w:t xml:space="preserve">پات های 5و6و7و8و9 و10و11 در سه سایز </w:t>
            </w:r>
            <w:r w:rsidRPr="0035493C">
              <w:rPr>
                <w:rFonts w:ascii="Tahoma" w:hAnsi="Tahoma" w:cs="Tahoma"/>
                <w:sz w:val="18"/>
                <w:szCs w:val="18"/>
              </w:rPr>
              <w:t xml:space="preserve">A.B.C  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برای کلیه ماهیهای گیاه خوار ، گوشت خوار وهمه چیز خوار . </w:t>
            </w:r>
          </w:p>
        </w:tc>
        <w:tc>
          <w:tcPr>
            <w:tcW w:w="1800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سلیفون 1000 گرمی  </w:t>
            </w:r>
          </w:p>
        </w:tc>
        <w:tc>
          <w:tcPr>
            <w:tcW w:w="1710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قوطی پلاستیکی 100 گرمی </w:t>
            </w:r>
            <w:r w:rsidR="0035493C">
              <w:rPr>
                <w:rFonts w:ascii="Tahoma" w:hAnsi="Tahoma" w:cs="Tahoma" w:hint="cs"/>
                <w:rtl/>
              </w:rPr>
              <w:t xml:space="preserve"> </w:t>
            </w:r>
          </w:p>
        </w:tc>
        <w:tc>
          <w:tcPr>
            <w:tcW w:w="1710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قوطی پلاستیکی 50 </w:t>
            </w:r>
            <w:r w:rsidR="0035493C">
              <w:rPr>
                <w:rFonts w:ascii="Tahoma" w:hAnsi="Tahoma" w:cs="Tahoma" w:hint="cs"/>
                <w:rtl/>
              </w:rPr>
              <w:t xml:space="preserve">گرمی </w:t>
            </w:r>
          </w:p>
        </w:tc>
        <w:tc>
          <w:tcPr>
            <w:tcW w:w="1638" w:type="dxa"/>
          </w:tcPr>
          <w:p w:rsidR="00016480" w:rsidRDefault="00016480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قوطی پلاستیکی 25 گرمی </w:t>
            </w:r>
          </w:p>
        </w:tc>
      </w:tr>
      <w:tr w:rsidR="0035493C" w:rsidTr="0035493C">
        <w:tc>
          <w:tcPr>
            <w:tcW w:w="2384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lightGray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lightGray"/>
                <w:rtl/>
              </w:rPr>
              <w:t xml:space="preserve">قیمت کارخانه </w:t>
            </w:r>
          </w:p>
        </w:tc>
        <w:tc>
          <w:tcPr>
            <w:tcW w:w="1800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lightGray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lightGray"/>
                <w:rtl/>
              </w:rPr>
              <w:t xml:space="preserve">150000 ریال </w:t>
            </w:r>
          </w:p>
        </w:tc>
        <w:tc>
          <w:tcPr>
            <w:tcW w:w="1710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lightGray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lightGray"/>
                <w:rtl/>
              </w:rPr>
              <w:t xml:space="preserve">25000 ریال </w:t>
            </w:r>
          </w:p>
        </w:tc>
        <w:tc>
          <w:tcPr>
            <w:tcW w:w="1710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lightGray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lightGray"/>
                <w:rtl/>
              </w:rPr>
              <w:t xml:space="preserve">14000 ریال </w:t>
            </w:r>
          </w:p>
        </w:tc>
        <w:tc>
          <w:tcPr>
            <w:tcW w:w="1638" w:type="dxa"/>
          </w:tcPr>
          <w:p w:rsidR="00016480" w:rsidRPr="00631595" w:rsidRDefault="00016480" w:rsidP="006104FA">
            <w:pPr>
              <w:jc w:val="both"/>
              <w:rPr>
                <w:rFonts w:ascii="Tahoma" w:hAnsi="Tahoma" w:cs="Tahoma"/>
                <w:color w:val="FFFF00"/>
                <w:highlight w:val="lightGray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lightGray"/>
                <w:rtl/>
              </w:rPr>
              <w:t xml:space="preserve">8000 ریال </w:t>
            </w:r>
          </w:p>
        </w:tc>
      </w:tr>
      <w:tr w:rsidR="0035493C" w:rsidTr="0035493C">
        <w:tc>
          <w:tcPr>
            <w:tcW w:w="2384" w:type="dxa"/>
          </w:tcPr>
          <w:p w:rsidR="00016480" w:rsidRPr="00BC5C91" w:rsidRDefault="0035493C" w:rsidP="006104FA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BC5C91">
              <w:rPr>
                <w:rFonts w:ascii="Tahoma" w:hAnsi="Tahoma" w:cs="Tahoma" w:hint="cs"/>
                <w:sz w:val="18"/>
                <w:szCs w:val="18"/>
                <w:rtl/>
              </w:rPr>
              <w:t xml:space="preserve">پات 12به شکل پلت در سه  سایز 3و 4 و5 میلیمتر </w:t>
            </w:r>
          </w:p>
        </w:tc>
        <w:tc>
          <w:tcPr>
            <w:tcW w:w="1800" w:type="dxa"/>
          </w:tcPr>
          <w:p w:rsidR="00016480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سلیفون 1000 گرمی </w:t>
            </w:r>
          </w:p>
        </w:tc>
        <w:tc>
          <w:tcPr>
            <w:tcW w:w="1710" w:type="dxa"/>
          </w:tcPr>
          <w:p w:rsidR="00016480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قوطی پلاستیکی 100 گرمی </w:t>
            </w:r>
          </w:p>
        </w:tc>
        <w:tc>
          <w:tcPr>
            <w:tcW w:w="1710" w:type="dxa"/>
          </w:tcPr>
          <w:p w:rsidR="00016480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قوطی پلاستیکی 50 گرمی </w:t>
            </w:r>
          </w:p>
        </w:tc>
        <w:tc>
          <w:tcPr>
            <w:tcW w:w="1638" w:type="dxa"/>
          </w:tcPr>
          <w:p w:rsidR="00016480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بسته بندی در قوطی پلاستیکی 25 گرمی </w:t>
            </w:r>
          </w:p>
        </w:tc>
      </w:tr>
      <w:tr w:rsidR="0035493C" w:rsidTr="0035493C">
        <w:tc>
          <w:tcPr>
            <w:tcW w:w="2384" w:type="dxa"/>
          </w:tcPr>
          <w:p w:rsidR="00016480" w:rsidRPr="00631595" w:rsidRDefault="00BC5C91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قیمت کارخانه </w:t>
            </w:r>
          </w:p>
        </w:tc>
        <w:tc>
          <w:tcPr>
            <w:tcW w:w="1800" w:type="dxa"/>
          </w:tcPr>
          <w:p w:rsidR="00016480" w:rsidRPr="00631595" w:rsidRDefault="00BC5C91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110000 ریال </w:t>
            </w:r>
          </w:p>
        </w:tc>
        <w:tc>
          <w:tcPr>
            <w:tcW w:w="1710" w:type="dxa"/>
          </w:tcPr>
          <w:p w:rsidR="00016480" w:rsidRPr="00631595" w:rsidRDefault="00BC5C91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17000 ریال </w:t>
            </w:r>
          </w:p>
        </w:tc>
        <w:tc>
          <w:tcPr>
            <w:tcW w:w="1710" w:type="dxa"/>
          </w:tcPr>
          <w:p w:rsidR="00016480" w:rsidRPr="00631595" w:rsidRDefault="00BC5C91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10000 ریال </w:t>
            </w:r>
          </w:p>
        </w:tc>
        <w:tc>
          <w:tcPr>
            <w:tcW w:w="1638" w:type="dxa"/>
          </w:tcPr>
          <w:p w:rsidR="00016480" w:rsidRPr="00631595" w:rsidRDefault="00BC5C91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 xml:space="preserve">6000 ریال </w:t>
            </w:r>
          </w:p>
        </w:tc>
      </w:tr>
    </w:tbl>
    <w:p w:rsidR="008E3804" w:rsidRDefault="008E3804" w:rsidP="006104FA">
      <w:pPr>
        <w:jc w:val="both"/>
        <w:rPr>
          <w:rFonts w:ascii="Tahoma" w:hAnsi="Tahoma" w:cs="Tahoma"/>
          <w:rtl/>
        </w:rPr>
      </w:pPr>
    </w:p>
    <w:p w:rsidR="00BC5C91" w:rsidRDefault="00BC5C91" w:rsidP="006104FA">
      <w:pPr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خوراک </w:t>
      </w:r>
      <w:r w:rsidRPr="00CE2A5F">
        <w:rPr>
          <w:rFonts w:ascii="Tahoma" w:hAnsi="Tahoma" w:cs="Tahoma" w:hint="cs"/>
          <w:b/>
          <w:bCs/>
          <w:color w:val="FF0000"/>
          <w:rtl/>
        </w:rPr>
        <w:t>ماهیهای زینتی در بسته  بندی های 15 کیلوئی</w:t>
      </w:r>
      <w:r>
        <w:rPr>
          <w:rFonts w:ascii="Tahoma" w:hAnsi="Tahoma" w:cs="Tahoma" w:hint="cs"/>
          <w:rtl/>
        </w:rPr>
        <w:t xml:space="preserve"> برای مصرف کنندگان عمده وتکثیر دهندگان محترم  با مشخصات مربوطه . </w:t>
      </w:r>
    </w:p>
    <w:tbl>
      <w:tblPr>
        <w:tblStyle w:val="TableGrid"/>
        <w:bidiVisual/>
        <w:tblW w:w="0" w:type="auto"/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BC5C91" w:rsidTr="00D918BE">
        <w:tc>
          <w:tcPr>
            <w:tcW w:w="2310" w:type="dxa"/>
            <w:gridSpan w:val="2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        نام خوراک </w:t>
            </w:r>
          </w:p>
        </w:tc>
        <w:tc>
          <w:tcPr>
            <w:tcW w:w="1155" w:type="dxa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استارتر 2 صفر </w:t>
            </w:r>
          </w:p>
        </w:tc>
        <w:tc>
          <w:tcPr>
            <w:tcW w:w="1155" w:type="dxa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استارتر صفر</w:t>
            </w:r>
          </w:p>
        </w:tc>
        <w:tc>
          <w:tcPr>
            <w:tcW w:w="1155" w:type="dxa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استارتر 1</w:t>
            </w:r>
          </w:p>
        </w:tc>
        <w:tc>
          <w:tcPr>
            <w:tcW w:w="1155" w:type="dxa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استارتر 2</w:t>
            </w:r>
          </w:p>
        </w:tc>
        <w:tc>
          <w:tcPr>
            <w:tcW w:w="1156" w:type="dxa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استارتر 3</w:t>
            </w:r>
          </w:p>
        </w:tc>
        <w:tc>
          <w:tcPr>
            <w:tcW w:w="1156" w:type="dxa"/>
          </w:tcPr>
          <w:p w:rsidR="00BC5C91" w:rsidRDefault="00BC5C91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استارتر 4 </w:t>
            </w:r>
          </w:p>
        </w:tc>
      </w:tr>
      <w:tr w:rsidR="00BC5C91" w:rsidTr="00726858">
        <w:tc>
          <w:tcPr>
            <w:tcW w:w="2310" w:type="dxa"/>
            <w:gridSpan w:val="2"/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       اندازه خوراک </w:t>
            </w:r>
          </w:p>
        </w:tc>
        <w:tc>
          <w:tcPr>
            <w:tcW w:w="1155" w:type="dxa"/>
            <w:tcBorders>
              <w:bottom w:val="nil"/>
            </w:tcBorders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300 الی 500 میکرن </w:t>
            </w:r>
          </w:p>
        </w:tc>
        <w:tc>
          <w:tcPr>
            <w:tcW w:w="1155" w:type="dxa"/>
            <w:tcBorders>
              <w:bottom w:val="nil"/>
            </w:tcBorders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500 الی 800 میکرن </w:t>
            </w:r>
          </w:p>
        </w:tc>
        <w:tc>
          <w:tcPr>
            <w:tcW w:w="1155" w:type="dxa"/>
            <w:tcBorders>
              <w:bottom w:val="nil"/>
            </w:tcBorders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800 الی 1000 میکرن </w:t>
            </w:r>
          </w:p>
        </w:tc>
        <w:tc>
          <w:tcPr>
            <w:tcW w:w="1155" w:type="dxa"/>
            <w:tcBorders>
              <w:bottom w:val="nil"/>
            </w:tcBorders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1 الی 5/1 میلیمتر </w:t>
            </w:r>
          </w:p>
        </w:tc>
        <w:tc>
          <w:tcPr>
            <w:tcW w:w="1156" w:type="dxa"/>
            <w:tcBorders>
              <w:bottom w:val="nil"/>
            </w:tcBorders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5/1 الی 2 میلیمتر </w:t>
            </w:r>
          </w:p>
        </w:tc>
        <w:tc>
          <w:tcPr>
            <w:tcW w:w="1156" w:type="dxa"/>
            <w:tcBorders>
              <w:bottom w:val="nil"/>
            </w:tcBorders>
          </w:tcPr>
          <w:p w:rsidR="00BC5C91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2 الی 5/2 میلیمتر </w:t>
            </w:r>
          </w:p>
        </w:tc>
      </w:tr>
      <w:tr w:rsidR="00726858" w:rsidTr="00726858">
        <w:tc>
          <w:tcPr>
            <w:tcW w:w="2310" w:type="dxa"/>
            <w:gridSpan w:val="2"/>
          </w:tcPr>
          <w:p w:rsidR="00726858" w:rsidRPr="00726858" w:rsidRDefault="00726858" w:rsidP="006104FA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              </w:t>
            </w:r>
            <w:r w:rsidRPr="00726858">
              <w:rPr>
                <w:rFonts w:ascii="Tahoma" w:hAnsi="Tahoma" w:cs="Tahoma" w:hint="cs"/>
                <w:sz w:val="18"/>
                <w:szCs w:val="18"/>
                <w:rtl/>
              </w:rPr>
              <w:t xml:space="preserve">نوع بسته بندی </w:t>
            </w:r>
          </w:p>
        </w:tc>
        <w:tc>
          <w:tcPr>
            <w:tcW w:w="6932" w:type="dxa"/>
            <w:gridSpan w:val="6"/>
            <w:tcBorders>
              <w:top w:val="nil"/>
            </w:tcBorders>
          </w:tcPr>
          <w:p w:rsidR="00726858" w:rsidRDefault="00726858" w:rsidP="006104FA">
            <w:pPr>
              <w:jc w:val="both"/>
              <w:rPr>
                <w:rFonts w:ascii="Tahoma" w:hAnsi="Tahoma" w:cs="Tahoma"/>
                <w:rtl/>
              </w:rPr>
            </w:pPr>
          </w:p>
        </w:tc>
      </w:tr>
      <w:tr w:rsidR="00BC5C91" w:rsidTr="00BC5C91"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sz w:val="16"/>
                <w:szCs w:val="16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sz w:val="16"/>
                <w:szCs w:val="16"/>
                <w:highlight w:val="blue"/>
                <w:rtl/>
              </w:rPr>
              <w:t xml:space="preserve">قیمت کارخانه 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sz w:val="20"/>
                <w:szCs w:val="2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sz w:val="20"/>
                <w:szCs w:val="20"/>
                <w:highlight w:val="blue"/>
                <w:rtl/>
              </w:rPr>
              <w:t>15 کیلوئی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blue"/>
                <w:rtl/>
              </w:rPr>
              <w:t>2200000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blue"/>
                <w:rtl/>
              </w:rPr>
              <w:t>2200000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blue"/>
                <w:rtl/>
              </w:rPr>
              <w:t>2100000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blue"/>
                <w:rtl/>
              </w:rPr>
              <w:t>2100000</w:t>
            </w:r>
          </w:p>
        </w:tc>
        <w:tc>
          <w:tcPr>
            <w:tcW w:w="1156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blue"/>
                <w:rtl/>
              </w:rPr>
              <w:t>2000000</w:t>
            </w:r>
          </w:p>
        </w:tc>
        <w:tc>
          <w:tcPr>
            <w:tcW w:w="1156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blue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blue"/>
                <w:rtl/>
              </w:rPr>
              <w:t>2000000</w:t>
            </w:r>
          </w:p>
        </w:tc>
      </w:tr>
      <w:tr w:rsidR="00726858" w:rsidTr="00EB08C5">
        <w:tc>
          <w:tcPr>
            <w:tcW w:w="9242" w:type="dxa"/>
            <w:gridSpan w:val="8"/>
          </w:tcPr>
          <w:p w:rsidR="00726858" w:rsidRPr="008710C1" w:rsidRDefault="00726858" w:rsidP="006104FA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 w:rsidRPr="008710C1">
              <w:rPr>
                <w:rFonts w:ascii="Tahoma" w:hAnsi="Tahoma" w:cs="Tahoma" w:hint="cs"/>
                <w:b/>
                <w:bCs/>
                <w:rtl/>
              </w:rPr>
              <w:t xml:space="preserve">                                </w:t>
            </w:r>
            <w:r w:rsidR="008710C1" w:rsidRPr="008710C1">
              <w:rPr>
                <w:rFonts w:ascii="Tahoma" w:hAnsi="Tahoma" w:cs="Tahoma" w:hint="cs"/>
                <w:b/>
                <w:bCs/>
                <w:rtl/>
              </w:rPr>
              <w:t xml:space="preserve">            </w:t>
            </w:r>
            <w:r w:rsidRPr="008710C1">
              <w:rPr>
                <w:rFonts w:ascii="Tahoma" w:hAnsi="Tahoma" w:cs="Tahoma" w:hint="cs"/>
                <w:b/>
                <w:bCs/>
                <w:rtl/>
              </w:rPr>
              <w:t xml:space="preserve"> قیمت خوراک</w:t>
            </w:r>
            <w:r w:rsidR="00631595">
              <w:rPr>
                <w:rFonts w:ascii="Tahoma" w:hAnsi="Tahoma" w:cs="Tahoma" w:hint="cs"/>
                <w:b/>
                <w:bCs/>
                <w:rtl/>
              </w:rPr>
              <w:t xml:space="preserve"> </w:t>
            </w:r>
            <w:r w:rsidRPr="008710C1">
              <w:rPr>
                <w:rFonts w:ascii="Tahoma" w:hAnsi="Tahoma" w:cs="Tahoma" w:hint="cs"/>
                <w:b/>
                <w:bCs/>
                <w:rtl/>
              </w:rPr>
              <w:t xml:space="preserve">ماهیهای زینتی بدون رنگ دانه ها </w:t>
            </w:r>
          </w:p>
        </w:tc>
      </w:tr>
      <w:tr w:rsidR="00BC5C91" w:rsidTr="00BC5C91"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sz w:val="16"/>
                <w:szCs w:val="16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sz w:val="16"/>
                <w:szCs w:val="16"/>
                <w:highlight w:val="red"/>
                <w:rtl/>
              </w:rPr>
              <w:t xml:space="preserve">قیمت کارخانه 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sz w:val="20"/>
                <w:szCs w:val="2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sz w:val="20"/>
                <w:szCs w:val="20"/>
                <w:highlight w:val="red"/>
                <w:rtl/>
              </w:rPr>
              <w:t>15 کیلوئی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>1500000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>1500000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>1400000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>1400000</w:t>
            </w:r>
          </w:p>
        </w:tc>
        <w:tc>
          <w:tcPr>
            <w:tcW w:w="1156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>1300000</w:t>
            </w:r>
          </w:p>
        </w:tc>
        <w:tc>
          <w:tcPr>
            <w:tcW w:w="1156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red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red"/>
                <w:rtl/>
              </w:rPr>
              <w:t>1300000</w:t>
            </w:r>
          </w:p>
        </w:tc>
      </w:tr>
      <w:tr w:rsidR="00726858" w:rsidTr="00821D7F">
        <w:tc>
          <w:tcPr>
            <w:tcW w:w="9242" w:type="dxa"/>
            <w:gridSpan w:val="8"/>
          </w:tcPr>
          <w:p w:rsidR="00726858" w:rsidRPr="008710C1" w:rsidRDefault="00726858" w:rsidP="006104FA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                                </w:t>
            </w:r>
            <w:r w:rsidR="008710C1">
              <w:rPr>
                <w:rFonts w:ascii="Tahoma" w:hAnsi="Tahoma" w:cs="Tahoma" w:hint="cs"/>
                <w:rtl/>
              </w:rPr>
              <w:t xml:space="preserve">             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 w:rsidRPr="008710C1">
              <w:rPr>
                <w:rFonts w:ascii="Tahoma" w:hAnsi="Tahoma" w:cs="Tahoma" w:hint="cs"/>
                <w:b/>
                <w:bCs/>
                <w:rtl/>
              </w:rPr>
              <w:t xml:space="preserve">قیمت خوراک ماهیهای </w:t>
            </w:r>
            <w:r w:rsidR="008710C1" w:rsidRPr="008710C1">
              <w:rPr>
                <w:rFonts w:ascii="Tahoma" w:hAnsi="Tahoma" w:cs="Tahoma" w:hint="cs"/>
                <w:b/>
                <w:bCs/>
                <w:rtl/>
              </w:rPr>
              <w:t xml:space="preserve">سرد آبی ( قزل آلا ) </w:t>
            </w:r>
          </w:p>
        </w:tc>
      </w:tr>
      <w:tr w:rsidR="00BC5C91" w:rsidTr="00BC5C91"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sz w:val="16"/>
                <w:szCs w:val="16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sz w:val="16"/>
                <w:szCs w:val="16"/>
                <w:highlight w:val="green"/>
                <w:rtl/>
              </w:rPr>
              <w:t xml:space="preserve">قیمت کارخانه 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sz w:val="20"/>
                <w:szCs w:val="2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sz w:val="20"/>
                <w:szCs w:val="20"/>
                <w:highlight w:val="green"/>
                <w:rtl/>
              </w:rPr>
              <w:t>15 کیلوئی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>1100000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>1100000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>1000000</w:t>
            </w:r>
          </w:p>
        </w:tc>
        <w:tc>
          <w:tcPr>
            <w:tcW w:w="1155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>1000000</w:t>
            </w:r>
          </w:p>
        </w:tc>
        <w:tc>
          <w:tcPr>
            <w:tcW w:w="1156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>900000</w:t>
            </w:r>
          </w:p>
        </w:tc>
        <w:tc>
          <w:tcPr>
            <w:tcW w:w="1156" w:type="dxa"/>
          </w:tcPr>
          <w:p w:rsidR="00BC5C91" w:rsidRPr="00631595" w:rsidRDefault="00726858" w:rsidP="006104FA">
            <w:pPr>
              <w:jc w:val="both"/>
              <w:rPr>
                <w:rFonts w:ascii="Tahoma" w:hAnsi="Tahoma" w:cs="Tahoma"/>
                <w:color w:val="FFFF00"/>
                <w:highlight w:val="green"/>
                <w:rtl/>
              </w:rPr>
            </w:pPr>
            <w:r w:rsidRPr="00631595">
              <w:rPr>
                <w:rFonts w:ascii="Tahoma" w:hAnsi="Tahoma" w:cs="Tahoma" w:hint="cs"/>
                <w:color w:val="FFFF00"/>
                <w:highlight w:val="green"/>
                <w:rtl/>
              </w:rPr>
              <w:t>900000</w:t>
            </w:r>
          </w:p>
        </w:tc>
      </w:tr>
    </w:tbl>
    <w:p w:rsidR="00BC5C91" w:rsidRDefault="00BC5C91" w:rsidP="006104FA">
      <w:pPr>
        <w:jc w:val="both"/>
        <w:rPr>
          <w:rFonts w:ascii="Tahoma" w:hAnsi="Tahoma" w:cs="Tahoma"/>
          <w:rtl/>
        </w:rPr>
      </w:pPr>
    </w:p>
    <w:p w:rsidR="00CE2A5F" w:rsidRDefault="00CE2A5F" w:rsidP="006104FA">
      <w:pPr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مشخصات کامل شرکت در اسرع وقت در اختیار  بازدیدکنندگان محترم قرار داده خواهد شد . </w:t>
      </w:r>
    </w:p>
    <w:p w:rsidR="00CE2A5F" w:rsidRDefault="00CE2A5F" w:rsidP="006104FA">
      <w:pPr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تلفن های تماس 04127280377 و 04113341590 و  09144159535 و 09147739535       </w:t>
      </w:r>
    </w:p>
    <w:p w:rsidR="00631595" w:rsidRPr="00E71DA8" w:rsidRDefault="00CE2A5F" w:rsidP="00A47340">
      <w:pPr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فکس کارخانه 04127280378                     : </w:t>
      </w:r>
      <w:hyperlink r:id="rId5" w:history="1">
        <w:r w:rsidRPr="001B0601">
          <w:rPr>
            <w:rStyle w:val="Hyperlink"/>
            <w:rFonts w:ascii="Tahoma" w:hAnsi="Tahoma" w:cs="Tahoma"/>
          </w:rPr>
          <w:t>porsamarcompany@yahoo.com</w:t>
        </w:r>
      </w:hyperlink>
      <w:r>
        <w:rPr>
          <w:rFonts w:ascii="Tahoma" w:hAnsi="Tahoma" w:cs="Tahoma"/>
        </w:rPr>
        <w:t xml:space="preserve"> </w:t>
      </w:r>
      <w:r>
        <w:rPr>
          <w:rFonts w:ascii="Tahoma" w:hAnsi="Tahoma" w:cs="Tahoma" w:hint="cs"/>
          <w:rtl/>
        </w:rPr>
        <w:t xml:space="preserve">     </w:t>
      </w:r>
      <w:r w:rsidR="00A47340">
        <w:rPr>
          <w:rFonts w:ascii="Tahoma" w:hAnsi="Tahoma" w:cs="Tahoma"/>
        </w:rPr>
        <w:t>Mail</w:t>
      </w:r>
      <w:r>
        <w:rPr>
          <w:rFonts w:ascii="Tahoma" w:hAnsi="Tahoma" w:cs="Tahoma" w:hint="cs"/>
          <w:rtl/>
        </w:rPr>
        <w:t xml:space="preserve">   </w:t>
      </w:r>
      <w:r w:rsidR="00A47340">
        <w:rPr>
          <w:rFonts w:ascii="Tahoma" w:hAnsi="Tahoma" w:cs="Tahoma" w:hint="cs"/>
          <w:rtl/>
        </w:rPr>
        <w:t xml:space="preserve">        </w:t>
      </w:r>
      <w:r>
        <w:rPr>
          <w:rFonts w:ascii="Tahoma" w:hAnsi="Tahoma" w:cs="Tahoma" w:hint="cs"/>
          <w:rtl/>
        </w:rPr>
        <w:t xml:space="preserve">  </w:t>
      </w:r>
      <w:r w:rsidR="00A47340">
        <w:rPr>
          <w:rFonts w:ascii="Tahoma" w:hAnsi="Tahoma" w:cs="Tahoma" w:hint="cs"/>
          <w:rtl/>
        </w:rPr>
        <w:t xml:space="preserve">     </w:t>
      </w:r>
      <w:r>
        <w:rPr>
          <w:rFonts w:ascii="Tahoma" w:hAnsi="Tahoma" w:cs="Tahoma" w:hint="cs"/>
          <w:rtl/>
        </w:rPr>
        <w:t xml:space="preserve"> </w:t>
      </w:r>
      <w:r w:rsidR="00A47340">
        <w:rPr>
          <w:rFonts w:ascii="Tahoma" w:hAnsi="Tahoma" w:cs="Tahoma"/>
        </w:rPr>
        <w:t xml:space="preserve">    </w:t>
      </w:r>
      <w:hyperlink r:id="rId6" w:history="1">
        <w:r w:rsidRPr="001B0601">
          <w:rPr>
            <w:rStyle w:val="Hyperlink"/>
            <w:rFonts w:ascii="Tahoma" w:hAnsi="Tahoma" w:cs="Tahoma"/>
          </w:rPr>
          <w:t>Jafar.seyf@gmail.com</w:t>
        </w:r>
      </w:hyperlink>
      <w:r w:rsidR="00A47340">
        <w:rPr>
          <w:rFonts w:ascii="Tahoma" w:hAnsi="Tahoma" w:cs="Tahoma"/>
        </w:rPr>
        <w:t xml:space="preserve">   :                                                               </w:t>
      </w:r>
      <w:r w:rsidR="00A47340">
        <w:rPr>
          <w:rFonts w:ascii="Tahoma" w:hAnsi="Tahoma" w:cs="Tahoma" w:hint="cs"/>
          <w:rtl/>
        </w:rPr>
        <w:t xml:space="preserve"> </w:t>
      </w:r>
      <w:r w:rsidR="00A47340">
        <w:rPr>
          <w:rFonts w:ascii="Tahoma" w:hAnsi="Tahoma" w:cs="Tahoma"/>
        </w:rPr>
        <w:t xml:space="preserve">                   </w:t>
      </w:r>
      <w:r w:rsidR="00A47340">
        <w:rPr>
          <w:rFonts w:ascii="Tahoma" w:hAnsi="Tahoma" w:cs="Tahoma" w:hint="cs"/>
          <w:rtl/>
        </w:rPr>
        <w:t xml:space="preserve"> </w:t>
      </w:r>
      <w:r w:rsidR="00A47340">
        <w:rPr>
          <w:rFonts w:ascii="Tahoma" w:hAnsi="Tahoma" w:cs="Tahoma"/>
        </w:rPr>
        <w:t xml:space="preserve"> </w:t>
      </w:r>
      <w:r w:rsidR="00541977">
        <w:rPr>
          <w:rFonts w:ascii="Tahoma" w:hAnsi="Tahoma" w:cs="Tahoma"/>
          <w:noProof/>
        </w:rPr>
        <w:t xml:space="preserve">  </w:t>
      </w:r>
      <w:r w:rsidR="00A47340">
        <w:rPr>
          <w:rFonts w:ascii="Tahoma" w:hAnsi="Tahoma" w:cs="Tahoma"/>
          <w:noProof/>
        </w:rPr>
        <w:drawing>
          <wp:inline distT="0" distB="0" distL="0" distR="0">
            <wp:extent cx="2948055" cy="2162175"/>
            <wp:effectExtent l="19050" t="0" r="4695" b="0"/>
            <wp:docPr id="3" name="Picture 1" descr="C:\Documents and Settings\Jafar\My Documents\Images\200901\2901200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far\My Documents\Images\200901\29012009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79" cy="2164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</w:t>
      </w:r>
      <w:r w:rsidR="00541977">
        <w:rPr>
          <w:rFonts w:ascii="Tahoma" w:hAnsi="Tahoma" w:cs="Tahoma"/>
          <w:noProof/>
        </w:rPr>
        <w:drawing>
          <wp:inline distT="0" distB="0" distL="0" distR="0">
            <wp:extent cx="2050473" cy="2819400"/>
            <wp:effectExtent l="19050" t="0" r="6927" b="0"/>
            <wp:docPr id="5" name="Picture 3" descr="C:\Documents and Settings\Jafar\My Documents\My Pictures\Picture\Picture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afar\My Documents\My Pictures\Picture\Picture 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24" cy="282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</w:t>
      </w:r>
      <w:r w:rsidR="00A47340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  </w:t>
      </w:r>
      <w:r w:rsidR="00541977">
        <w:rPr>
          <w:rFonts w:ascii="Tahoma" w:hAnsi="Tahoma" w:cs="Tahoma"/>
        </w:rPr>
        <w:t xml:space="preserve">         </w:t>
      </w:r>
      <w:r w:rsidR="00A47340">
        <w:rPr>
          <w:rFonts w:ascii="Tahoma" w:hAnsi="Tahoma" w:cs="Tahoma" w:hint="cs"/>
          <w:noProof/>
          <w:rtl/>
        </w:rPr>
        <w:t xml:space="preserve">      </w:t>
      </w:r>
    </w:p>
    <w:sectPr w:rsidR="00631595" w:rsidRPr="00E71DA8" w:rsidSect="008E3804">
      <w:pgSz w:w="11906" w:h="16838"/>
      <w:pgMar w:top="990" w:right="1440" w:bottom="99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hxoeVNh9ZvZpcTPVIdkOiSSpN68=" w:salt="dGJ+VIBzhoBGJLSpAgk/cg=="/>
  <w:defaultTabStop w:val="720"/>
  <w:characterSpacingControl w:val="doNotCompress"/>
  <w:compat/>
  <w:rsids>
    <w:rsidRoot w:val="00BC364E"/>
    <w:rsid w:val="00016480"/>
    <w:rsid w:val="001C49D8"/>
    <w:rsid w:val="001C50AC"/>
    <w:rsid w:val="001F0393"/>
    <w:rsid w:val="001F7363"/>
    <w:rsid w:val="00274F61"/>
    <w:rsid w:val="003049A6"/>
    <w:rsid w:val="003315EF"/>
    <w:rsid w:val="0035493C"/>
    <w:rsid w:val="0036660A"/>
    <w:rsid w:val="003C29ED"/>
    <w:rsid w:val="004A71EF"/>
    <w:rsid w:val="00517F71"/>
    <w:rsid w:val="00541977"/>
    <w:rsid w:val="0056478E"/>
    <w:rsid w:val="006104FA"/>
    <w:rsid w:val="00631595"/>
    <w:rsid w:val="006676A4"/>
    <w:rsid w:val="0069754E"/>
    <w:rsid w:val="00700FAE"/>
    <w:rsid w:val="00726858"/>
    <w:rsid w:val="007D0BB6"/>
    <w:rsid w:val="00804DE1"/>
    <w:rsid w:val="0080663B"/>
    <w:rsid w:val="00810E4B"/>
    <w:rsid w:val="008710C1"/>
    <w:rsid w:val="0088614C"/>
    <w:rsid w:val="00897C32"/>
    <w:rsid w:val="008A693E"/>
    <w:rsid w:val="008E3804"/>
    <w:rsid w:val="008F5C18"/>
    <w:rsid w:val="009333EE"/>
    <w:rsid w:val="00936980"/>
    <w:rsid w:val="00A47340"/>
    <w:rsid w:val="00AB1961"/>
    <w:rsid w:val="00AF35D5"/>
    <w:rsid w:val="00B6646C"/>
    <w:rsid w:val="00BC364E"/>
    <w:rsid w:val="00BC5C91"/>
    <w:rsid w:val="00BD0121"/>
    <w:rsid w:val="00C97F29"/>
    <w:rsid w:val="00CE2A5F"/>
    <w:rsid w:val="00CF3FAE"/>
    <w:rsid w:val="00DC6FE4"/>
    <w:rsid w:val="00E10D6B"/>
    <w:rsid w:val="00E71DA8"/>
    <w:rsid w:val="00EC77EF"/>
    <w:rsid w:val="00F631BE"/>
    <w:rsid w:val="00FA4FCC"/>
    <w:rsid w:val="00FB6BA4"/>
    <w:rsid w:val="00FC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far.seyf@gmail.com" TargetMode="External"/><Relationship Id="rId5" Type="http://schemas.openxmlformats.org/officeDocument/2006/relationships/hyperlink" Target="mailto:porsamarcompany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EAF7-A38A-4DC8-8810-222ED8AD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8</DocSecurity>
  <Lines>34</Lines>
  <Paragraphs>9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Persianet</cp:lastModifiedBy>
  <cp:revision>2</cp:revision>
  <dcterms:created xsi:type="dcterms:W3CDTF">2011-12-13T19:59:00Z</dcterms:created>
  <dcterms:modified xsi:type="dcterms:W3CDTF">2011-12-13T19:59:00Z</dcterms:modified>
</cp:coreProperties>
</file>